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A3E" w:rsidRPr="00AF0912" w:rsidRDefault="00985A3E" w:rsidP="00985A3E">
      <w:pPr>
        <w:jc w:val="center"/>
        <w:rPr>
          <w:color w:val="000000"/>
          <w:sz w:val="28"/>
          <w:szCs w:val="28"/>
        </w:rPr>
      </w:pPr>
      <w:r w:rsidRPr="00AF0912">
        <w:rPr>
          <w:b/>
          <w:bCs/>
          <w:color w:val="000000"/>
          <w:sz w:val="28"/>
          <w:szCs w:val="28"/>
        </w:rPr>
        <w:t>Задание</w:t>
      </w:r>
    </w:p>
    <w:p w:rsidR="0001345E" w:rsidRDefault="00985A3E" w:rsidP="00735755">
      <w:pPr>
        <w:ind w:left="150"/>
        <w:jc w:val="center"/>
        <w:rPr>
          <w:b/>
          <w:bCs/>
          <w:color w:val="000000"/>
          <w:sz w:val="28"/>
          <w:szCs w:val="28"/>
        </w:rPr>
      </w:pPr>
      <w:r w:rsidRPr="00735755">
        <w:rPr>
          <w:b/>
          <w:bCs/>
          <w:color w:val="000000"/>
          <w:sz w:val="28"/>
          <w:szCs w:val="28"/>
        </w:rPr>
        <w:t>на производственную практику</w:t>
      </w:r>
      <w:r w:rsidR="00B547BF" w:rsidRPr="00735755">
        <w:rPr>
          <w:b/>
          <w:bCs/>
          <w:color w:val="000000"/>
          <w:sz w:val="28"/>
          <w:szCs w:val="28"/>
        </w:rPr>
        <w:t xml:space="preserve"> </w:t>
      </w:r>
    </w:p>
    <w:p w:rsidR="00985A3E" w:rsidRPr="00CC1C01" w:rsidRDefault="00985A3E" w:rsidP="00CC1C01">
      <w:pPr>
        <w:widowControl w:val="0"/>
        <w:autoSpaceDE w:val="0"/>
        <w:autoSpaceDN w:val="0"/>
        <w:adjustRightInd w:val="0"/>
        <w:jc w:val="center"/>
        <w:rPr>
          <w:u w:val="single"/>
        </w:rPr>
      </w:pPr>
      <w:r w:rsidRPr="00735755">
        <w:rPr>
          <w:b/>
          <w:bCs/>
          <w:color w:val="000000"/>
          <w:sz w:val="28"/>
          <w:szCs w:val="28"/>
        </w:rPr>
        <w:t>(</w:t>
      </w:r>
      <w:r w:rsidR="00CC1C01" w:rsidRPr="00CC1C01">
        <w:rPr>
          <w:b/>
          <w:sz w:val="28"/>
          <w:u w:val="single"/>
        </w:rPr>
        <w:t>38.03.01 Экономика</w:t>
      </w:r>
      <w:r w:rsidRPr="00735755">
        <w:rPr>
          <w:b/>
          <w:bCs/>
          <w:color w:val="000000"/>
          <w:sz w:val="28"/>
          <w:szCs w:val="28"/>
        </w:rPr>
        <w:t>)</w:t>
      </w:r>
    </w:p>
    <w:p w:rsidR="00985A3E" w:rsidRPr="00735755" w:rsidRDefault="00985A3E" w:rsidP="00985A3E">
      <w:pPr>
        <w:ind w:left="150"/>
        <w:jc w:val="both"/>
        <w:rPr>
          <w:color w:val="FF0000"/>
          <w:sz w:val="22"/>
          <w:szCs w:val="22"/>
          <w:u w:val="single"/>
        </w:rPr>
      </w:pPr>
      <w:r w:rsidRPr="00735755">
        <w:rPr>
          <w:bCs/>
          <w:color w:val="FF0000"/>
          <w:sz w:val="22"/>
          <w:szCs w:val="22"/>
        </w:rPr>
        <w:t>Студента _______</w:t>
      </w:r>
      <w:r w:rsidR="00A824FF" w:rsidRPr="00735755">
        <w:rPr>
          <w:bCs/>
          <w:color w:val="FF0000"/>
          <w:sz w:val="22"/>
          <w:szCs w:val="22"/>
        </w:rPr>
        <w:t>_____ФИО______________</w:t>
      </w:r>
      <w:r w:rsidR="00A824FF" w:rsidRPr="00735755">
        <w:rPr>
          <w:bCs/>
          <w:color w:val="000000"/>
          <w:sz w:val="22"/>
          <w:szCs w:val="22"/>
        </w:rPr>
        <w:t xml:space="preserve"> курса </w:t>
      </w:r>
      <w:r w:rsidR="00CC1C01">
        <w:rPr>
          <w:bCs/>
          <w:color w:val="FF0000"/>
          <w:sz w:val="22"/>
          <w:szCs w:val="22"/>
          <w:u w:val="single"/>
        </w:rPr>
        <w:t>3</w:t>
      </w:r>
      <w:r w:rsidR="00A824FF" w:rsidRPr="00735755">
        <w:rPr>
          <w:bCs/>
          <w:color w:val="000000"/>
          <w:sz w:val="22"/>
          <w:szCs w:val="22"/>
        </w:rPr>
        <w:t xml:space="preserve"> группы </w:t>
      </w:r>
      <w:r w:rsidR="00CC1C01" w:rsidRPr="00CC1C01">
        <w:rPr>
          <w:bCs/>
          <w:color w:val="FF0000"/>
          <w:sz w:val="22"/>
          <w:szCs w:val="22"/>
        </w:rPr>
        <w:t>__________</w:t>
      </w:r>
    </w:p>
    <w:p w:rsidR="00985A3E" w:rsidRPr="00735755" w:rsidRDefault="00985A3E" w:rsidP="00985A3E">
      <w:pPr>
        <w:ind w:left="150"/>
        <w:jc w:val="both"/>
        <w:rPr>
          <w:color w:val="000000"/>
          <w:sz w:val="22"/>
          <w:szCs w:val="22"/>
        </w:rPr>
      </w:pPr>
      <w:r w:rsidRPr="00735755">
        <w:rPr>
          <w:bCs/>
          <w:color w:val="000000"/>
          <w:sz w:val="22"/>
          <w:szCs w:val="22"/>
        </w:rPr>
        <w:t xml:space="preserve">в период </w:t>
      </w:r>
      <w:r w:rsidRPr="00735755">
        <w:rPr>
          <w:bCs/>
          <w:color w:val="000000"/>
          <w:sz w:val="22"/>
          <w:szCs w:val="22"/>
          <w:u w:val="single"/>
        </w:rPr>
        <w:t xml:space="preserve">с </w:t>
      </w:r>
      <w:r w:rsidR="00CC1C01">
        <w:rPr>
          <w:bCs/>
          <w:color w:val="000000"/>
          <w:sz w:val="22"/>
          <w:szCs w:val="22"/>
          <w:u w:val="single"/>
        </w:rPr>
        <w:t>05.06.2025 по 19.07.2025</w:t>
      </w:r>
      <w:r w:rsidR="00A824FF" w:rsidRPr="00735755">
        <w:rPr>
          <w:bCs/>
          <w:color w:val="000000"/>
          <w:sz w:val="22"/>
          <w:szCs w:val="22"/>
          <w:u w:val="single"/>
        </w:rPr>
        <w:t xml:space="preserve"> г.</w:t>
      </w:r>
    </w:p>
    <w:p w:rsidR="00CC1C01" w:rsidRDefault="00735755" w:rsidP="00CC1C01">
      <w:pPr>
        <w:widowControl w:val="0"/>
        <w:autoSpaceDE w:val="0"/>
        <w:autoSpaceDN w:val="0"/>
        <w:adjustRightInd w:val="0"/>
        <w:rPr>
          <w:u w:val="single"/>
        </w:rPr>
      </w:pPr>
      <w:r w:rsidRPr="00735755">
        <w:rPr>
          <w:bCs/>
          <w:color w:val="000000"/>
          <w:sz w:val="22"/>
          <w:szCs w:val="22"/>
        </w:rPr>
        <w:t xml:space="preserve">Специальности </w:t>
      </w:r>
      <w:r w:rsidR="00CC1C01">
        <w:rPr>
          <w:u w:val="single"/>
        </w:rPr>
        <w:t>38.03.01 Экономика</w:t>
      </w:r>
    </w:p>
    <w:p w:rsidR="00985A3E" w:rsidRPr="00735755" w:rsidRDefault="00985A3E" w:rsidP="00985A3E">
      <w:pPr>
        <w:ind w:left="150"/>
        <w:jc w:val="both"/>
        <w:rPr>
          <w:color w:val="000000"/>
          <w:sz w:val="22"/>
          <w:szCs w:val="22"/>
        </w:rPr>
      </w:pPr>
      <w:r w:rsidRPr="00735755">
        <w:rPr>
          <w:b/>
          <w:bCs/>
          <w:color w:val="000000"/>
          <w:sz w:val="22"/>
          <w:szCs w:val="22"/>
        </w:rPr>
        <w:t>Основные цели и задачи практики</w:t>
      </w:r>
    </w:p>
    <w:p w:rsidR="00985A3E" w:rsidRPr="00735755" w:rsidRDefault="00A824FF" w:rsidP="00A824FF">
      <w:pPr>
        <w:jc w:val="both"/>
        <w:rPr>
          <w:color w:val="000000" w:themeColor="text1"/>
          <w:sz w:val="22"/>
          <w:szCs w:val="22"/>
        </w:rPr>
      </w:pPr>
      <w:r w:rsidRPr="00735755">
        <w:rPr>
          <w:color w:val="000000" w:themeColor="text1"/>
          <w:sz w:val="22"/>
          <w:szCs w:val="22"/>
        </w:rPr>
        <w:t>Цель - ф</w:t>
      </w:r>
      <w:r w:rsidR="00985A3E" w:rsidRPr="00735755">
        <w:rPr>
          <w:color w:val="000000" w:themeColor="text1"/>
          <w:sz w:val="22"/>
          <w:szCs w:val="22"/>
        </w:rPr>
        <w:t>ормирование общих и профессиональных компетенций в соответствии с видо</w:t>
      </w:r>
      <w:r w:rsidRPr="00735755">
        <w:rPr>
          <w:color w:val="000000" w:themeColor="text1"/>
          <w:sz w:val="22"/>
          <w:szCs w:val="22"/>
        </w:rPr>
        <w:t>м профессиональной деятельности.</w:t>
      </w:r>
    </w:p>
    <w:p w:rsidR="00A824FF" w:rsidRPr="00735755" w:rsidRDefault="00A824FF" w:rsidP="00A824FF">
      <w:pPr>
        <w:jc w:val="both"/>
        <w:rPr>
          <w:color w:val="000000" w:themeColor="text1"/>
          <w:sz w:val="22"/>
          <w:szCs w:val="22"/>
        </w:rPr>
      </w:pPr>
      <w:r w:rsidRPr="00735755">
        <w:rPr>
          <w:color w:val="000000" w:themeColor="text1"/>
          <w:sz w:val="22"/>
          <w:szCs w:val="22"/>
        </w:rPr>
        <w:t>Задачи:</w:t>
      </w:r>
    </w:p>
    <w:p w:rsidR="00CF02E5" w:rsidRPr="00CF02E5" w:rsidRDefault="00CF02E5" w:rsidP="00CF02E5">
      <w:pPr>
        <w:shd w:val="clear" w:color="auto" w:fill="FFFFFF"/>
        <w:ind w:firstLine="567"/>
        <w:jc w:val="both"/>
        <w:rPr>
          <w:color w:val="000000"/>
        </w:rPr>
      </w:pPr>
      <w:r w:rsidRPr="00CF02E5">
        <w:rPr>
          <w:color w:val="000000"/>
        </w:rPr>
        <w:t>1. Характеристика организации и оценка состояния организации бухгалтерского учета, аналитической работы и внутреннего контроля организации.</w:t>
      </w:r>
    </w:p>
    <w:p w:rsidR="00CF02E5" w:rsidRDefault="00CF02E5" w:rsidP="00CF02E5">
      <w:pPr>
        <w:shd w:val="clear" w:color="auto" w:fill="FFFFFF"/>
        <w:ind w:firstLine="567"/>
        <w:jc w:val="both"/>
        <w:rPr>
          <w:color w:val="000000"/>
        </w:rPr>
      </w:pPr>
      <w:r w:rsidRPr="00CF02E5">
        <w:rPr>
          <w:color w:val="000000"/>
        </w:rPr>
        <w:t xml:space="preserve">2. Изучение состава и порядка составления бухгалтерской (финансовой) отчетности организации и её анализ. </w:t>
      </w:r>
    </w:p>
    <w:p w:rsidR="00CF02E5" w:rsidRPr="00CF02E5" w:rsidRDefault="00CF02E5" w:rsidP="00CF02E5">
      <w:pPr>
        <w:shd w:val="clear" w:color="auto" w:fill="FFFFFF"/>
        <w:ind w:firstLine="567"/>
        <w:jc w:val="both"/>
        <w:rPr>
          <w:color w:val="000000"/>
        </w:rPr>
      </w:pPr>
      <w:r w:rsidRPr="00CF02E5">
        <w:rPr>
          <w:color w:val="000000"/>
        </w:rPr>
        <w:t>3. Изучение особенностей системы налогообложения, применяемой хозяйствующим субъектом. Ознакомиться с учетной политикой для целей налогообложения. Изучить особенности организации и ведения налогового учета.</w:t>
      </w:r>
    </w:p>
    <w:p w:rsidR="00CF02E5" w:rsidRDefault="00CF02E5" w:rsidP="00CF02E5"/>
    <w:p w:rsidR="00985A3E" w:rsidRDefault="00985A3E" w:rsidP="00CF02E5">
      <w:pPr>
        <w:rPr>
          <w:b/>
          <w:bCs/>
          <w:color w:val="000000"/>
          <w:sz w:val="22"/>
          <w:szCs w:val="22"/>
        </w:rPr>
      </w:pPr>
      <w:r w:rsidRPr="00755844">
        <w:rPr>
          <w:b/>
          <w:bCs/>
          <w:color w:val="000000"/>
          <w:sz w:val="22"/>
          <w:szCs w:val="22"/>
        </w:rPr>
        <w:t>Виды работ, которые должен выполнить обучающийся (в соответствии с программой практики)</w:t>
      </w:r>
    </w:p>
    <w:p w:rsidR="00CF02E5" w:rsidRPr="00CF02E5" w:rsidRDefault="00CF02E5" w:rsidP="00CF02E5">
      <w:pPr>
        <w:shd w:val="clear" w:color="auto" w:fill="FFFFFF"/>
        <w:ind w:firstLine="567"/>
        <w:jc w:val="both"/>
        <w:rPr>
          <w:color w:val="000000"/>
        </w:rPr>
      </w:pPr>
      <w:r w:rsidRPr="00CF02E5">
        <w:rPr>
          <w:color w:val="000000"/>
        </w:rPr>
        <w:t>Ознакомление с историческими аспектами деятельности предприятия, организационно-правовой формой, учредительными документами, организационно-производственной и управленческой структурой.</w:t>
      </w:r>
    </w:p>
    <w:p w:rsidR="00CF02E5" w:rsidRPr="00CF02E5" w:rsidRDefault="00CF02E5" w:rsidP="00CF02E5">
      <w:pPr>
        <w:shd w:val="clear" w:color="auto" w:fill="FFFFFF"/>
        <w:ind w:firstLine="567"/>
        <w:jc w:val="both"/>
        <w:rPr>
          <w:color w:val="000000"/>
        </w:rPr>
      </w:pPr>
      <w:r w:rsidRPr="00CF02E5">
        <w:rPr>
          <w:color w:val="000000"/>
        </w:rPr>
        <w:t>Знакомство с работой бухгалтерской службы организации и должностными (функциональными) обязанностями её специалистов, локальными документами экономического субъекта, включая учётную политику в целях бухгалтерского и налогового учёта, положение об оплате, положение о премировании и других локальных документов, регламентирующих организацию и ведение учёта на предприятии. Выявление элементов управленческого учета и анализа в организации. Проведение анализа безубыточности деятельности организации. Оценка состояния системы внутреннего контроля.</w:t>
      </w:r>
    </w:p>
    <w:p w:rsidR="00CF02E5" w:rsidRPr="00CF02E5" w:rsidRDefault="00CF02E5" w:rsidP="00CF02E5">
      <w:pPr>
        <w:shd w:val="clear" w:color="auto" w:fill="FFFFFF"/>
        <w:ind w:firstLine="567"/>
        <w:jc w:val="both"/>
        <w:rPr>
          <w:color w:val="000000"/>
        </w:rPr>
      </w:pPr>
      <w:r w:rsidRPr="00CF02E5">
        <w:rPr>
          <w:color w:val="000000"/>
        </w:rPr>
        <w:t>Студенту-практиканту необходимо, на основе п</w:t>
      </w:r>
      <w:r>
        <w:rPr>
          <w:color w:val="000000"/>
        </w:rPr>
        <w:t xml:space="preserve">редметно изученных норм </w:t>
      </w:r>
      <w:r w:rsidRPr="00CF02E5">
        <w:rPr>
          <w:color w:val="000000"/>
        </w:rPr>
        <w:t>«Бухгалтерская отчетность организации» и др. нормативных документов, регулирующих формирование и состав бухгалтерской отчётности, определить степень соответствия форм бухгалтерской отчетности организации рекомендуемым формам и показатель существенности при формировании данных об отдельных обязательствах, доходах и расходах.</w:t>
      </w:r>
    </w:p>
    <w:p w:rsidR="00CF02E5" w:rsidRPr="00CF02E5" w:rsidRDefault="00CF02E5" w:rsidP="00CF02E5">
      <w:pPr>
        <w:shd w:val="clear" w:color="auto" w:fill="FFFFFF"/>
        <w:ind w:firstLine="567"/>
        <w:jc w:val="both"/>
        <w:rPr>
          <w:color w:val="000000"/>
        </w:rPr>
      </w:pPr>
      <w:r w:rsidRPr="00CF02E5">
        <w:rPr>
          <w:color w:val="000000"/>
        </w:rPr>
        <w:t>Ознакомиться с подготовительной работой, предшествующей составлению бухгалтерской отчетности; инвентаризацией статей баланса, исправлением выявленных ошибок, закрытием счетов учета затрат и выявлением чистой прибыли (непокрытого убытка). Ознакомиться с порядком и техникой составления бухгалтерского баланса. Изучить взаимосвязь показателей баланса с другими формами отчета. Уяснить принципы оценки статей баланса, проверить его реальность. Усвоить порядок реформации баланса.</w:t>
      </w:r>
    </w:p>
    <w:p w:rsidR="00CF02E5" w:rsidRPr="00CF02E5" w:rsidRDefault="00CF02E5" w:rsidP="00CF02E5">
      <w:pPr>
        <w:shd w:val="clear" w:color="auto" w:fill="FFFFFF"/>
        <w:ind w:firstLine="567"/>
        <w:jc w:val="both"/>
        <w:rPr>
          <w:color w:val="000000"/>
        </w:rPr>
      </w:pPr>
      <w:r w:rsidRPr="00CF02E5">
        <w:rPr>
          <w:color w:val="000000"/>
        </w:rPr>
        <w:t>Ознакомиться с перечнем налогов, уплачиваемых хозяйствующим субъектом и особенностями их исчисления. Ознакомиться с порядком заполнения налоговых деклараций.</w:t>
      </w:r>
    </w:p>
    <w:p w:rsidR="00CF02E5" w:rsidRPr="00755844" w:rsidRDefault="00CF02E5" w:rsidP="00CF02E5">
      <w:pPr>
        <w:rPr>
          <w:color w:val="000000"/>
          <w:sz w:val="22"/>
          <w:szCs w:val="22"/>
        </w:rPr>
      </w:pPr>
    </w:p>
    <w:p w:rsidR="00985A3E" w:rsidRPr="00755844" w:rsidRDefault="00985A3E" w:rsidP="00985A3E">
      <w:pPr>
        <w:ind w:left="150"/>
        <w:rPr>
          <w:color w:val="000000"/>
          <w:sz w:val="22"/>
          <w:szCs w:val="22"/>
        </w:rPr>
      </w:pPr>
    </w:p>
    <w:p w:rsidR="00985A3E" w:rsidRPr="00CC1C01" w:rsidRDefault="00985A3E" w:rsidP="00985A3E">
      <w:pPr>
        <w:jc w:val="both"/>
        <w:rPr>
          <w:color w:val="000000"/>
        </w:rPr>
      </w:pPr>
      <w:r w:rsidRPr="00CC1C01">
        <w:rPr>
          <w:color w:val="000000"/>
        </w:rPr>
        <w:t>По результатам производственной практики оформляется отчет. Отчет оформляется на листах формата А4 в соответствии с требованиями ЕСКД. Объем отчета 15 - 20 листов.</w:t>
      </w:r>
    </w:p>
    <w:p w:rsidR="00985A3E" w:rsidRPr="00CC1C01" w:rsidRDefault="00985A3E" w:rsidP="00985A3E">
      <w:pPr>
        <w:jc w:val="both"/>
        <w:rPr>
          <w:color w:val="000000"/>
        </w:rPr>
      </w:pPr>
    </w:p>
    <w:p w:rsidR="00985A3E" w:rsidRPr="00CC1C01" w:rsidRDefault="00985A3E" w:rsidP="00985A3E">
      <w:pPr>
        <w:jc w:val="both"/>
        <w:rPr>
          <w:color w:val="000000"/>
        </w:rPr>
      </w:pPr>
      <w:r w:rsidRPr="00CC1C01">
        <w:rPr>
          <w:color w:val="000000"/>
        </w:rPr>
        <w:t xml:space="preserve">Отчет по </w:t>
      </w:r>
      <w:r w:rsidR="00A824FF" w:rsidRPr="00CC1C01">
        <w:rPr>
          <w:color w:val="000000"/>
        </w:rPr>
        <w:t>производственной практике</w:t>
      </w:r>
      <w:r w:rsidRPr="00CC1C01">
        <w:rPr>
          <w:color w:val="000000"/>
        </w:rPr>
        <w:t xml:space="preserve"> сдается обучающимся руководителю практики от университета в последний день практики.</w:t>
      </w:r>
    </w:p>
    <w:p w:rsidR="00985A3E" w:rsidRPr="00CC1C01" w:rsidRDefault="00985A3E" w:rsidP="00985A3E">
      <w:pPr>
        <w:rPr>
          <w:color w:val="000000"/>
        </w:rPr>
      </w:pPr>
      <w:r w:rsidRPr="00CC1C01">
        <w:rPr>
          <w:color w:val="000000"/>
        </w:rPr>
        <w:t> </w:t>
      </w:r>
    </w:p>
    <w:p w:rsidR="00985A3E" w:rsidRPr="00CC1C01" w:rsidRDefault="00985A3E" w:rsidP="00985A3E">
      <w:pPr>
        <w:jc w:val="both"/>
        <w:rPr>
          <w:color w:val="000000"/>
        </w:rPr>
      </w:pPr>
      <w:r w:rsidRPr="00CC1C01">
        <w:rPr>
          <w:color w:val="000000"/>
        </w:rPr>
        <w:t>По окончании практики дневник, аттестационный лист и отчет проверяются и заверяются руководителями практики от организации и университета.</w:t>
      </w:r>
    </w:p>
    <w:p w:rsidR="00985A3E" w:rsidRPr="00755844" w:rsidRDefault="00985A3E" w:rsidP="00985A3E">
      <w:pPr>
        <w:spacing w:line="360" w:lineRule="auto"/>
        <w:rPr>
          <w:sz w:val="22"/>
          <w:szCs w:val="22"/>
        </w:rPr>
      </w:pPr>
      <w:r w:rsidRPr="00755844">
        <w:rPr>
          <w:sz w:val="22"/>
          <w:szCs w:val="22"/>
        </w:rPr>
        <w:t xml:space="preserve">  </w:t>
      </w:r>
    </w:p>
    <w:p w:rsidR="00985A3E" w:rsidRPr="00755844" w:rsidRDefault="00985A3E" w:rsidP="00985A3E">
      <w:pPr>
        <w:spacing w:line="360" w:lineRule="auto"/>
        <w:rPr>
          <w:sz w:val="22"/>
          <w:szCs w:val="22"/>
        </w:rPr>
      </w:pPr>
      <w:r w:rsidRPr="00755844">
        <w:rPr>
          <w:sz w:val="22"/>
          <w:szCs w:val="22"/>
        </w:rPr>
        <w:t xml:space="preserve">Дата выдачи задания </w:t>
      </w:r>
      <w:r w:rsidR="00CC1C01">
        <w:rPr>
          <w:sz w:val="22"/>
          <w:szCs w:val="22"/>
        </w:rPr>
        <w:t>«  » июня</w:t>
      </w:r>
      <w:bookmarkStart w:id="0" w:name="_GoBack"/>
      <w:bookmarkEnd w:id="0"/>
      <w:r w:rsidR="00CC1C01">
        <w:rPr>
          <w:sz w:val="22"/>
          <w:szCs w:val="22"/>
        </w:rPr>
        <w:t xml:space="preserve"> 2025</w:t>
      </w:r>
      <w:r>
        <w:rPr>
          <w:sz w:val="22"/>
          <w:szCs w:val="22"/>
        </w:rPr>
        <w:t xml:space="preserve"> </w:t>
      </w:r>
      <w:r w:rsidRPr="00755844">
        <w:rPr>
          <w:sz w:val="22"/>
          <w:szCs w:val="22"/>
        </w:rPr>
        <w:t>г.</w:t>
      </w:r>
    </w:p>
    <w:p w:rsidR="00A824FF" w:rsidRDefault="00985A3E" w:rsidP="00A824FF">
      <w:pPr>
        <w:rPr>
          <w:sz w:val="24"/>
        </w:rPr>
      </w:pPr>
      <w:r>
        <w:rPr>
          <w:sz w:val="24"/>
        </w:rPr>
        <w:t>Подпись руководителя</w:t>
      </w:r>
      <w:r w:rsidRPr="00DF7D35">
        <w:rPr>
          <w:sz w:val="24"/>
        </w:rPr>
        <w:t xml:space="preserve"> </w:t>
      </w:r>
    </w:p>
    <w:p w:rsidR="00373358" w:rsidRPr="00735755" w:rsidRDefault="00985A3E">
      <w:pPr>
        <w:rPr>
          <w:sz w:val="24"/>
        </w:rPr>
      </w:pPr>
      <w:r w:rsidRPr="00DF7D35">
        <w:rPr>
          <w:sz w:val="24"/>
        </w:rPr>
        <w:t>практики о</w:t>
      </w:r>
      <w:r>
        <w:rPr>
          <w:sz w:val="24"/>
        </w:rPr>
        <w:t>т университета ________________</w:t>
      </w:r>
      <w:proofErr w:type="gramStart"/>
      <w:r>
        <w:rPr>
          <w:sz w:val="24"/>
        </w:rPr>
        <w:t xml:space="preserve">_  </w:t>
      </w:r>
      <w:r w:rsidRPr="00DF7D35">
        <w:rPr>
          <w:sz w:val="24"/>
        </w:rPr>
        <w:t>_</w:t>
      </w:r>
      <w:proofErr w:type="gramEnd"/>
      <w:r w:rsidRPr="00DF7D35">
        <w:rPr>
          <w:sz w:val="24"/>
        </w:rPr>
        <w:t>_____________</w:t>
      </w:r>
      <w:r w:rsidR="00735755">
        <w:rPr>
          <w:sz w:val="24"/>
        </w:rPr>
        <w:t>____</w:t>
      </w:r>
    </w:p>
    <w:sectPr w:rsidR="00373358" w:rsidRPr="00735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2485A"/>
    <w:multiLevelType w:val="hybridMultilevel"/>
    <w:tmpl w:val="CBB464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A3E"/>
    <w:rsid w:val="0001345E"/>
    <w:rsid w:val="00373358"/>
    <w:rsid w:val="00735755"/>
    <w:rsid w:val="00985A3E"/>
    <w:rsid w:val="00A824FF"/>
    <w:rsid w:val="00B547BF"/>
    <w:rsid w:val="00CC1C01"/>
    <w:rsid w:val="00CF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16E6E-B10B-4541-88BF-739CCAB8C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2025-04-21T20:51:00Z</dcterms:created>
  <dcterms:modified xsi:type="dcterms:W3CDTF">2025-04-21T20:51:00Z</dcterms:modified>
</cp:coreProperties>
</file>